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24" w:rsidRDefault="00791887" w:rsidP="00931224">
      <w:pPr>
        <w:pStyle w:val="c3"/>
        <w:shd w:val="clear" w:color="auto" w:fill="FFFFFF"/>
        <w:spacing w:before="0" w:beforeAutospacing="0" w:after="0" w:afterAutospacing="0"/>
        <w:ind w:firstLine="708"/>
        <w:jc w:val="both"/>
        <w:rPr>
          <w:rStyle w:val="c7"/>
          <w:b/>
          <w:bCs/>
          <w:color w:val="000000"/>
          <w:sz w:val="28"/>
          <w:szCs w:val="28"/>
        </w:rPr>
      </w:pPr>
      <w:r w:rsidRPr="00791887">
        <w:rPr>
          <w:rStyle w:val="c7"/>
          <w:b/>
          <w:bCs/>
          <w:color w:val="000000"/>
          <w:sz w:val="28"/>
          <w:szCs w:val="28"/>
        </w:rPr>
        <w:drawing>
          <wp:anchor distT="0" distB="0" distL="114300" distR="114300" simplePos="0" relativeHeight="251659264" behindDoc="1" locked="0" layoutInCell="1" allowOverlap="1">
            <wp:simplePos x="0" y="0"/>
            <wp:positionH relativeFrom="column">
              <wp:posOffset>-957568</wp:posOffset>
            </wp:positionH>
            <wp:positionV relativeFrom="paragraph">
              <wp:posOffset>-676958</wp:posOffset>
            </wp:positionV>
            <wp:extent cx="7326846" cy="10743205"/>
            <wp:effectExtent l="19050" t="0" r="7404" b="0"/>
            <wp:wrapNone/>
            <wp:docPr id="2" name="Рисунок 1" descr="C:\Users\Админ\Desktop\зюма\0018-025-Vladimir-Ku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зюма\0018-025-Vladimir-Kusch.png"/>
                    <pic:cNvPicPr>
                      <a:picLocks noChangeAspect="1" noChangeArrowheads="1"/>
                    </pic:cNvPicPr>
                  </pic:nvPicPr>
                  <pic:blipFill>
                    <a:blip r:embed="rId5" cstate="print"/>
                    <a:srcRect/>
                    <a:stretch>
                      <a:fillRect/>
                    </a:stretch>
                  </pic:blipFill>
                  <pic:spPr bwMode="auto">
                    <a:xfrm>
                      <a:off x="0" y="0"/>
                      <a:ext cx="7330440" cy="10748475"/>
                    </a:xfrm>
                    <a:prstGeom prst="rect">
                      <a:avLst/>
                    </a:prstGeom>
                    <a:noFill/>
                    <a:ln w="9525">
                      <a:noFill/>
                      <a:miter lim="800000"/>
                      <a:headEnd/>
                      <a:tailEnd/>
                    </a:ln>
                  </pic:spPr>
                </pic:pic>
              </a:graphicData>
            </a:graphic>
          </wp:anchor>
        </w:drawing>
      </w:r>
    </w:p>
    <w:p w:rsidR="0076668C" w:rsidRDefault="0076668C" w:rsidP="0076668C">
      <w:pPr>
        <w:pStyle w:val="c3"/>
        <w:shd w:val="clear" w:color="auto" w:fill="FFFFFF"/>
        <w:spacing w:before="0" w:beforeAutospacing="0" w:after="0" w:afterAutospacing="0"/>
        <w:ind w:firstLine="708"/>
        <w:jc w:val="both"/>
        <w:rPr>
          <w:rStyle w:val="c7"/>
          <w:b/>
          <w:bCs/>
          <w:color w:val="000000"/>
          <w:sz w:val="56"/>
          <w:szCs w:val="56"/>
        </w:rPr>
      </w:pPr>
      <w:r>
        <w:rPr>
          <w:rStyle w:val="c7"/>
          <w:b/>
          <w:bCs/>
          <w:color w:val="000000"/>
          <w:sz w:val="56"/>
          <w:szCs w:val="56"/>
        </w:rPr>
        <w:t>СЕМИНАР- ПРАКТИКУМ</w:t>
      </w:r>
    </w:p>
    <w:p w:rsidR="0076668C" w:rsidRDefault="0076668C" w:rsidP="0076668C">
      <w:pPr>
        <w:pStyle w:val="c3"/>
        <w:shd w:val="clear" w:color="auto" w:fill="FFFFFF"/>
        <w:spacing w:before="0" w:beforeAutospacing="0" w:after="0" w:afterAutospacing="0"/>
        <w:ind w:firstLine="708"/>
        <w:jc w:val="both"/>
        <w:rPr>
          <w:rStyle w:val="c7"/>
          <w:b/>
          <w:bCs/>
          <w:color w:val="000000"/>
          <w:sz w:val="52"/>
          <w:szCs w:val="52"/>
        </w:rPr>
      </w:pPr>
      <w:r>
        <w:rPr>
          <w:rStyle w:val="c7"/>
          <w:b/>
          <w:bCs/>
          <w:color w:val="000000"/>
          <w:sz w:val="52"/>
          <w:szCs w:val="52"/>
        </w:rPr>
        <w:t xml:space="preserve">                   на тему:</w:t>
      </w:r>
    </w:p>
    <w:p w:rsidR="0076668C" w:rsidRDefault="0076668C" w:rsidP="0076668C">
      <w:pPr>
        <w:jc w:val="center"/>
        <w:rPr>
          <w:rFonts w:asciiTheme="majorBidi" w:hAnsiTheme="majorBidi" w:cstheme="majorBidi"/>
        </w:rPr>
      </w:pPr>
      <w:r>
        <w:rPr>
          <w:rFonts w:asciiTheme="majorBidi" w:hAnsiTheme="majorBidi" w:cstheme="majorBidi"/>
          <w:b/>
          <w:bCs/>
          <w:sz w:val="52"/>
          <w:szCs w:val="52"/>
        </w:rPr>
        <w:t>«Методика построения системы работы по изучению дошкольниками правил дорожного движения»</w:t>
      </w:r>
    </w:p>
    <w:p w:rsidR="0076668C" w:rsidRDefault="0076668C" w:rsidP="0076668C">
      <w:pPr>
        <w:rPr>
          <w:rFonts w:asciiTheme="majorBidi" w:hAnsiTheme="majorBidi" w:cstheme="majorBidi"/>
          <w:b/>
          <w:bCs/>
          <w:sz w:val="52"/>
          <w:szCs w:val="52"/>
        </w:rPr>
      </w:pPr>
    </w:p>
    <w:p w:rsidR="0076668C" w:rsidRDefault="00D471F4" w:rsidP="0076668C">
      <w:pPr>
        <w:rPr>
          <w:rFonts w:asciiTheme="majorBidi" w:hAnsiTheme="majorBidi" w:cstheme="majorBidi"/>
          <w:b/>
          <w:bCs/>
          <w:sz w:val="52"/>
          <w:szCs w:val="52"/>
        </w:rPr>
      </w:pPr>
      <w:r>
        <w:rPr>
          <w:rFonts w:asciiTheme="majorBidi" w:hAnsiTheme="majorBidi" w:cstheme="majorBidi"/>
          <w:b/>
          <w:bCs/>
          <w:noProof/>
          <w:sz w:val="52"/>
          <w:szCs w:val="52"/>
        </w:rPr>
        <w:drawing>
          <wp:inline distT="0" distB="0" distL="0" distR="0">
            <wp:extent cx="5940425" cy="4455319"/>
            <wp:effectExtent l="19050" t="0" r="3175" b="0"/>
            <wp:docPr id="1" name="Рисунок 1" descr="C:\Users\User\Desktop\IMG_7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7890.jpg"/>
                    <pic:cNvPicPr>
                      <a:picLocks noChangeAspect="1" noChangeArrowheads="1"/>
                    </pic:cNvPicPr>
                  </pic:nvPicPr>
                  <pic:blipFill>
                    <a:blip r:embed="rId6"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6668C" w:rsidRDefault="00D471F4" w:rsidP="0076668C">
      <w:pPr>
        <w:rPr>
          <w:rFonts w:asciiTheme="majorBidi" w:hAnsiTheme="majorBidi" w:cstheme="majorBidi"/>
          <w:b/>
          <w:bCs/>
          <w:sz w:val="36"/>
          <w:szCs w:val="36"/>
        </w:rPr>
      </w:pPr>
      <w:r>
        <w:rPr>
          <w:rFonts w:asciiTheme="majorBidi" w:hAnsiTheme="majorBidi" w:cstheme="majorBidi"/>
          <w:b/>
          <w:bCs/>
          <w:sz w:val="36"/>
          <w:szCs w:val="36"/>
        </w:rPr>
        <w:t xml:space="preserve">                    Подготовил зам</w:t>
      </w:r>
      <w:proofErr w:type="gramStart"/>
      <w:r>
        <w:rPr>
          <w:rFonts w:asciiTheme="majorBidi" w:hAnsiTheme="majorBidi" w:cstheme="majorBidi"/>
          <w:b/>
          <w:bCs/>
          <w:sz w:val="36"/>
          <w:szCs w:val="36"/>
        </w:rPr>
        <w:t>.п</w:t>
      </w:r>
      <w:proofErr w:type="gramEnd"/>
      <w:r>
        <w:rPr>
          <w:rFonts w:asciiTheme="majorBidi" w:hAnsiTheme="majorBidi" w:cstheme="majorBidi"/>
          <w:b/>
          <w:bCs/>
          <w:sz w:val="36"/>
          <w:szCs w:val="36"/>
        </w:rPr>
        <w:t>о в.м.р.</w:t>
      </w:r>
      <w:r w:rsidR="0076668C">
        <w:rPr>
          <w:rFonts w:asciiTheme="majorBidi" w:hAnsiTheme="majorBidi" w:cstheme="majorBidi"/>
          <w:b/>
          <w:bCs/>
          <w:sz w:val="36"/>
          <w:szCs w:val="36"/>
        </w:rPr>
        <w:t>: Джалилова Б.Ш.</w:t>
      </w:r>
    </w:p>
    <w:p w:rsidR="00931224" w:rsidRDefault="00931224" w:rsidP="00931224">
      <w:pPr>
        <w:pStyle w:val="c3"/>
        <w:shd w:val="clear" w:color="auto" w:fill="FFFFFF"/>
        <w:spacing w:before="0" w:beforeAutospacing="0" w:after="0" w:afterAutospacing="0"/>
        <w:ind w:firstLine="708"/>
        <w:jc w:val="both"/>
        <w:rPr>
          <w:rStyle w:val="c7"/>
          <w:b/>
          <w:bCs/>
          <w:color w:val="000000"/>
          <w:sz w:val="28"/>
          <w:szCs w:val="28"/>
        </w:rPr>
      </w:pPr>
    </w:p>
    <w:p w:rsidR="00931224" w:rsidRDefault="00931224" w:rsidP="00931224">
      <w:pPr>
        <w:pStyle w:val="c3"/>
        <w:shd w:val="clear" w:color="auto" w:fill="FFFFFF"/>
        <w:spacing w:before="0" w:beforeAutospacing="0" w:after="0" w:afterAutospacing="0"/>
        <w:ind w:firstLine="708"/>
        <w:jc w:val="both"/>
        <w:rPr>
          <w:rStyle w:val="c7"/>
          <w:b/>
          <w:bCs/>
          <w:color w:val="000000"/>
          <w:sz w:val="28"/>
          <w:szCs w:val="28"/>
        </w:rPr>
      </w:pPr>
    </w:p>
    <w:p w:rsidR="00931224" w:rsidRDefault="00931224" w:rsidP="00931224">
      <w:pPr>
        <w:pStyle w:val="c3"/>
        <w:shd w:val="clear" w:color="auto" w:fill="FFFFFF"/>
        <w:spacing w:before="0" w:beforeAutospacing="0" w:after="0" w:afterAutospacing="0"/>
        <w:ind w:firstLine="708"/>
        <w:jc w:val="both"/>
        <w:rPr>
          <w:rStyle w:val="c7"/>
          <w:b/>
          <w:bCs/>
          <w:color w:val="000000"/>
          <w:sz w:val="28"/>
          <w:szCs w:val="28"/>
        </w:rPr>
      </w:pPr>
    </w:p>
    <w:p w:rsidR="00931224" w:rsidRDefault="00931224" w:rsidP="00931224">
      <w:pPr>
        <w:pStyle w:val="c3"/>
        <w:shd w:val="clear" w:color="auto" w:fill="FFFFFF"/>
        <w:spacing w:before="0" w:beforeAutospacing="0" w:after="0" w:afterAutospacing="0"/>
        <w:ind w:firstLine="708"/>
        <w:jc w:val="both"/>
        <w:rPr>
          <w:rStyle w:val="c7"/>
          <w:b/>
          <w:bCs/>
          <w:color w:val="000000"/>
          <w:sz w:val="28"/>
          <w:szCs w:val="28"/>
        </w:rPr>
      </w:pPr>
    </w:p>
    <w:p w:rsidR="00931224" w:rsidRDefault="00931224" w:rsidP="00931224">
      <w:pPr>
        <w:pStyle w:val="c3"/>
        <w:shd w:val="clear" w:color="auto" w:fill="FFFFFF"/>
        <w:spacing w:before="0" w:beforeAutospacing="0" w:after="0" w:afterAutospacing="0"/>
        <w:ind w:firstLine="708"/>
        <w:jc w:val="both"/>
        <w:rPr>
          <w:rStyle w:val="c7"/>
          <w:b/>
          <w:bCs/>
          <w:color w:val="000000"/>
          <w:sz w:val="28"/>
          <w:szCs w:val="28"/>
        </w:rPr>
      </w:pPr>
    </w:p>
    <w:p w:rsidR="00931224" w:rsidRDefault="00931224" w:rsidP="0076668C">
      <w:pPr>
        <w:pStyle w:val="c3"/>
        <w:shd w:val="clear" w:color="auto" w:fill="FFFFFF"/>
        <w:spacing w:before="0" w:beforeAutospacing="0" w:after="0" w:afterAutospacing="0"/>
        <w:jc w:val="both"/>
        <w:rPr>
          <w:rStyle w:val="c7"/>
          <w:b/>
          <w:bCs/>
          <w:color w:val="000000"/>
          <w:sz w:val="28"/>
          <w:szCs w:val="28"/>
        </w:rPr>
      </w:pPr>
      <w:r>
        <w:rPr>
          <w:rStyle w:val="c7"/>
          <w:b/>
          <w:bCs/>
          <w:color w:val="000000"/>
          <w:sz w:val="28"/>
          <w:szCs w:val="28"/>
        </w:rPr>
        <w:lastRenderedPageBreak/>
        <w:t>Методика построения системы работы по изучению дошкольниками правил дорожного движения</w:t>
      </w:r>
    </w:p>
    <w:p w:rsidR="00931224" w:rsidRDefault="00931224" w:rsidP="00931224">
      <w:pPr>
        <w:pStyle w:val="c3"/>
        <w:shd w:val="clear" w:color="auto" w:fill="FFFFFF"/>
        <w:spacing w:before="0" w:beforeAutospacing="0" w:after="0" w:afterAutospacing="0"/>
        <w:ind w:firstLine="708"/>
        <w:jc w:val="both"/>
      </w:pP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Дети – самая уязвимая категория участников дорожного движения. Максимально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воспитания дорожной грамотности у дошкольников. Высокий уровень детского дорожно-транспортного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w:t>
      </w:r>
    </w:p>
    <w:p w:rsidR="00931224" w:rsidRDefault="00931224" w:rsidP="00931224">
      <w:pPr>
        <w:pStyle w:val="c6"/>
        <w:numPr>
          <w:ilvl w:val="0"/>
          <w:numId w:val="1"/>
        </w:numPr>
        <w:shd w:val="clear" w:color="auto" w:fill="FFFFFF"/>
        <w:spacing w:before="0" w:beforeAutospacing="0" w:after="0" w:afterAutospacing="0"/>
        <w:ind w:left="1440"/>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Обучение детей безопасному поведению на автомобильных дорогах.</w:t>
      </w:r>
    </w:p>
    <w:p w:rsidR="00931224" w:rsidRDefault="00931224" w:rsidP="00931224">
      <w:pPr>
        <w:pStyle w:val="c6"/>
        <w:numPr>
          <w:ilvl w:val="0"/>
          <w:numId w:val="1"/>
        </w:numPr>
        <w:shd w:val="clear" w:color="auto" w:fill="FFFFFF"/>
        <w:spacing w:before="0" w:beforeAutospacing="0" w:after="0" w:afterAutospacing="0"/>
        <w:ind w:left="1440"/>
        <w:jc w:val="both"/>
        <w:rPr>
          <w:rFonts w:asciiTheme="majorBidi" w:hAnsiTheme="majorBidi" w:cstheme="majorBidi"/>
          <w:color w:val="000000"/>
          <w:sz w:val="28"/>
          <w:szCs w:val="28"/>
        </w:rPr>
      </w:pPr>
      <w:r>
        <w:rPr>
          <w:rStyle w:val="c2"/>
          <w:rFonts w:asciiTheme="majorBidi" w:hAnsiTheme="majorBidi" w:cstheme="majorBidi"/>
          <w:color w:val="000000"/>
          <w:sz w:val="28"/>
          <w:szCs w:val="28"/>
        </w:rPr>
        <w:t>Формирование у детей навыков и умений наблюдения за дорожной обстановкой и предвидения опасных ситуаций, умение обходить их.</w:t>
      </w:r>
    </w:p>
    <w:p w:rsidR="00931224" w:rsidRDefault="00931224" w:rsidP="00931224">
      <w:pPr>
        <w:pStyle w:val="c6"/>
        <w:numPr>
          <w:ilvl w:val="0"/>
          <w:numId w:val="1"/>
        </w:numPr>
        <w:shd w:val="clear" w:color="auto" w:fill="FFFFFF"/>
        <w:spacing w:before="0" w:beforeAutospacing="0" w:after="0" w:afterAutospacing="0"/>
        <w:ind w:left="1440"/>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Воспитание дисциплинированности и сознательного выполнения правил дорожного движения, культуры поведения в дорожно-транспортном процессе.</w:t>
      </w:r>
    </w:p>
    <w:p w:rsidR="00931224" w:rsidRDefault="00931224" w:rsidP="00931224">
      <w:pPr>
        <w:pStyle w:val="c6"/>
        <w:numPr>
          <w:ilvl w:val="0"/>
          <w:numId w:val="1"/>
        </w:numPr>
        <w:shd w:val="clear" w:color="auto" w:fill="FFFFFF"/>
        <w:spacing w:before="0" w:beforeAutospacing="0" w:after="0" w:afterAutospacing="0"/>
        <w:ind w:left="1440"/>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1. Ребенок – пешеход;</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2. Ребенок – пассажир транспорта;</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 xml:space="preserve">3. Ребенок – водитель детских транспортных средств (велосипед, </w:t>
      </w:r>
      <w:proofErr w:type="spellStart"/>
      <w:r>
        <w:rPr>
          <w:rStyle w:val="c2"/>
          <w:rFonts w:asciiTheme="majorBidi" w:hAnsiTheme="majorBidi" w:cstheme="majorBidi"/>
          <w:color w:val="000000"/>
          <w:sz w:val="28"/>
          <w:szCs w:val="28"/>
        </w:rPr>
        <w:t>снегокат</w:t>
      </w:r>
      <w:proofErr w:type="spellEnd"/>
      <w:r>
        <w:rPr>
          <w:rStyle w:val="c2"/>
          <w:rFonts w:asciiTheme="majorBidi" w:hAnsiTheme="majorBidi" w:cstheme="majorBidi"/>
          <w:color w:val="000000"/>
          <w:sz w:val="28"/>
          <w:szCs w:val="28"/>
        </w:rPr>
        <w:t>, санки, ролики и др.).</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 xml:space="preserve">Работа эта не должна выделяться в самостоятельный раздел, а должна входить во все разделы и направления программы воспитания в детском саду: организованные формы обучения на занятиях, совместную деятельность взрослого и ребенка, самостоятельную деятельность ребенка, </w:t>
      </w:r>
      <w:r>
        <w:rPr>
          <w:rStyle w:val="c2"/>
          <w:rFonts w:asciiTheme="majorBidi" w:hAnsiTheme="majorBidi" w:cstheme="majorBidi"/>
          <w:color w:val="000000"/>
          <w:sz w:val="28"/>
          <w:szCs w:val="28"/>
        </w:rPr>
        <w:lastRenderedPageBreak/>
        <w:t>воспитание навыков поведения, ознакомление с окружающим, развитие речи, художественную литературу, конструирование, изобразительное искусство, игру.</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Особое место в системе обучения детей необходимо уделить изучению распространённых причин дорожно-транспортных происшествий с участием детей:</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2. Выход на проезжую часть из-за автобуса или другого препятствия (наши дети не привыкли идти к пешеходному переходу, выйдя из транспортного средства или осматривать проезжую часть).</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3. Игра на проезжей части (наши дети привыкли, что вся свободная территория – место для игр).</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 На поведение детей на дороге влияет целый ряд факторов, из которых необходимо подчеркнуть особую значимость возрастных особенностей детей:</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 xml:space="preserve">1. Реакция у ребёнка по сравнению </w:t>
      </w:r>
      <w:proofErr w:type="gramStart"/>
      <w:r>
        <w:rPr>
          <w:rStyle w:val="c2"/>
          <w:rFonts w:asciiTheme="majorBidi" w:hAnsiTheme="majorBidi" w:cstheme="majorBidi"/>
          <w:color w:val="000000"/>
          <w:sz w:val="28"/>
          <w:szCs w:val="28"/>
        </w:rPr>
        <w:t>со</w:t>
      </w:r>
      <w:proofErr w:type="gramEnd"/>
      <w:r>
        <w:rPr>
          <w:rStyle w:val="c2"/>
          <w:rFonts w:asciiTheme="majorBidi" w:hAnsiTheme="majorBidi" w:cstheme="majorBidi"/>
          <w:color w:val="000000"/>
          <w:sz w:val="28"/>
          <w:szCs w:val="28"/>
        </w:rPr>
        <w:t xml:space="preserve">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 xml:space="preserve">2. Надёжная ориентация </w:t>
      </w:r>
      <w:proofErr w:type="spellStart"/>
      <w:r>
        <w:rPr>
          <w:rStyle w:val="c2"/>
          <w:rFonts w:asciiTheme="majorBidi" w:hAnsiTheme="majorBidi" w:cstheme="majorBidi"/>
          <w:color w:val="000000"/>
          <w:sz w:val="28"/>
          <w:szCs w:val="28"/>
        </w:rPr>
        <w:t>налево-направо</w:t>
      </w:r>
      <w:proofErr w:type="spellEnd"/>
      <w:r>
        <w:rPr>
          <w:rStyle w:val="c2"/>
          <w:rFonts w:asciiTheme="majorBidi" w:hAnsiTheme="majorBidi" w:cstheme="majorBidi"/>
          <w:color w:val="000000"/>
          <w:sz w:val="28"/>
          <w:szCs w:val="28"/>
        </w:rPr>
        <w:t xml:space="preserve"> приобретается не ранее, чем в семилетнем возрасте.</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lastRenderedPageBreak/>
        <w:t>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931224" w:rsidRDefault="00116E18"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 xml:space="preserve">В старшей группе </w:t>
      </w:r>
      <w:r w:rsidR="00931224">
        <w:rPr>
          <w:rStyle w:val="c2"/>
          <w:rFonts w:asciiTheme="majorBidi" w:hAnsiTheme="majorBidi" w:cstheme="majorBidi"/>
          <w:color w:val="000000"/>
          <w:sz w:val="28"/>
          <w:szCs w:val="28"/>
        </w:rPr>
        <w:t>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Необходимо выработать у детей положительное отношение к закону. Это как прививка от оспы, только на уровне психики.</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lastRenderedPageBreak/>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1. Набор транспортных средств</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2. Иллюстрации с изображением транспортных средств</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3. Кружки красного и зелёного цвета, макет пешеходного светофора.</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4.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5. Дидактические игры «Собери машину» (из 4-х частей), «Поставь машину в гараж», «Светофор».</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1. Картинки для игры на классификацию видов транспорта «На чём едут пассажиры», «Найти такую же картинку».</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 xml:space="preserve">2. </w:t>
      </w:r>
      <w:proofErr w:type="gramStart"/>
      <w:r>
        <w:rPr>
          <w:rStyle w:val="c2"/>
          <w:rFonts w:asciiTheme="majorBidi" w:hAnsiTheme="majorBidi" w:cstheme="majorBidi"/>
          <w:color w:val="000000"/>
          <w:sz w:val="28"/>
          <w:szCs w:val="28"/>
        </w:rPr>
        <w:t>Простейший макет улицы (желательно крупный), где обозначены тротуар и проезжая часть</w:t>
      </w:r>
      <w:proofErr w:type="gramEnd"/>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3. Макет транспортного светофора (плоскостной).</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1. Макет светофора с переключающимися сигналами, действующий от батарейки</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2. Дидактические игры «Найди свой цвет», «Собери светофор»</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3. На макете улицы необходимо нанести пешеходный переход.</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 xml:space="preserve">4. Макет перекрёстка, с помощью которого ребята смогут решать сложные логические задачи по безопасности дорожного движения, </w:t>
      </w:r>
      <w:r>
        <w:rPr>
          <w:rStyle w:val="c2"/>
          <w:rFonts w:asciiTheme="majorBidi" w:hAnsiTheme="majorBidi" w:cstheme="majorBidi"/>
          <w:color w:val="000000"/>
          <w:sz w:val="28"/>
          <w:szCs w:val="28"/>
        </w:rPr>
        <w:lastRenderedPageBreak/>
        <w:t>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931224" w:rsidRDefault="00931224" w:rsidP="00931224">
      <w:pPr>
        <w:pStyle w:val="c3"/>
        <w:shd w:val="clear" w:color="auto" w:fill="FFFFFF"/>
        <w:spacing w:before="0" w:beforeAutospacing="0" w:after="0" w:afterAutospacing="0"/>
        <w:ind w:firstLine="708"/>
        <w:jc w:val="both"/>
        <w:rPr>
          <w:rStyle w:val="c2"/>
        </w:rPr>
      </w:pPr>
      <w:r>
        <w:rPr>
          <w:rStyle w:val="c2"/>
          <w:rFonts w:asciiTheme="majorBidi" w:hAnsiTheme="majorBidi" w:cstheme="majorBidi"/>
          <w:color w:val="000000"/>
          <w:sz w:val="28"/>
          <w:szCs w:val="28"/>
        </w:rPr>
        <w:t xml:space="preserve">5.Необходим набор дорожных знаков </w:t>
      </w:r>
      <w:proofErr w:type="gramStart"/>
      <w:r>
        <w:rPr>
          <w:rStyle w:val="c2"/>
          <w:rFonts w:asciiTheme="majorBidi" w:hAnsiTheme="majorBidi" w:cstheme="majorBidi"/>
          <w:color w:val="000000"/>
          <w:sz w:val="28"/>
          <w:szCs w:val="28"/>
        </w:rPr>
        <w:t>такие</w:t>
      </w:r>
      <w:proofErr w:type="gramEnd"/>
      <w:r>
        <w:rPr>
          <w:rStyle w:val="c2"/>
          <w:rFonts w:asciiTheme="majorBidi" w:hAnsiTheme="majorBidi" w:cstheme="majorBidi"/>
          <w:color w:val="000000"/>
          <w:sz w:val="28"/>
          <w:szCs w:val="28"/>
        </w:rPr>
        <w:t xml:space="preserve"> как: </w:t>
      </w:r>
    </w:p>
    <w:p w:rsidR="00931224" w:rsidRDefault="00931224" w:rsidP="00931224">
      <w:pPr>
        <w:pStyle w:val="c3"/>
        <w:shd w:val="clear" w:color="auto" w:fill="FFFFFF"/>
        <w:spacing w:before="0" w:beforeAutospacing="0" w:after="0" w:afterAutospacing="0"/>
        <w:ind w:firstLine="708"/>
        <w:jc w:val="both"/>
        <w:rPr>
          <w:rStyle w:val="c2"/>
          <w:rFonts w:asciiTheme="majorBidi" w:hAnsiTheme="majorBidi" w:cstheme="majorBidi"/>
          <w:b/>
          <w:bCs/>
          <w:color w:val="000000"/>
          <w:sz w:val="28"/>
          <w:szCs w:val="28"/>
        </w:rPr>
      </w:pPr>
      <w:r>
        <w:rPr>
          <w:rStyle w:val="c2"/>
          <w:rFonts w:asciiTheme="majorBidi" w:hAnsiTheme="majorBidi" w:cstheme="majorBidi"/>
          <w:color w:val="000000"/>
          <w:sz w:val="28"/>
          <w:szCs w:val="28"/>
        </w:rPr>
        <w:t>-</w:t>
      </w:r>
      <w:r>
        <w:rPr>
          <w:rStyle w:val="c2"/>
          <w:rFonts w:asciiTheme="majorBidi" w:hAnsiTheme="majorBidi" w:cstheme="majorBidi"/>
          <w:b/>
          <w:bCs/>
          <w:color w:val="000000"/>
          <w:sz w:val="28"/>
          <w:szCs w:val="28"/>
        </w:rPr>
        <w:t xml:space="preserve">информационно-указательные:       </w:t>
      </w:r>
    </w:p>
    <w:p w:rsidR="00931224" w:rsidRDefault="00931224" w:rsidP="00931224">
      <w:pPr>
        <w:pStyle w:val="c3"/>
        <w:shd w:val="clear" w:color="auto" w:fill="FFFFFF"/>
        <w:spacing w:before="0" w:beforeAutospacing="0" w:after="0" w:afterAutospacing="0"/>
        <w:ind w:firstLine="708"/>
        <w:jc w:val="both"/>
        <w:rPr>
          <w:rStyle w:val="c2"/>
          <w:rFonts w:asciiTheme="majorBidi" w:hAnsiTheme="majorBidi" w:cstheme="majorBidi"/>
          <w:color w:val="000000"/>
          <w:sz w:val="28"/>
          <w:szCs w:val="28"/>
        </w:rPr>
      </w:pPr>
      <w:r>
        <w:rPr>
          <w:rStyle w:val="c2"/>
          <w:rFonts w:asciiTheme="majorBidi" w:hAnsiTheme="majorBidi" w:cstheme="majorBidi"/>
          <w:color w:val="000000"/>
          <w:sz w:val="28"/>
          <w:szCs w:val="28"/>
        </w:rPr>
        <w:t xml:space="preserve">«Пешеходный переход», «Подземный пешеходный переход», «Место остановки автобуса и (или) троллейбуса»; </w:t>
      </w:r>
    </w:p>
    <w:p w:rsidR="00931224" w:rsidRDefault="00931224" w:rsidP="00931224">
      <w:pPr>
        <w:pStyle w:val="c3"/>
        <w:shd w:val="clear" w:color="auto" w:fill="FFFFFF"/>
        <w:spacing w:before="0" w:beforeAutospacing="0" w:after="0" w:afterAutospacing="0"/>
        <w:ind w:firstLine="708"/>
        <w:jc w:val="both"/>
        <w:rPr>
          <w:rStyle w:val="c2"/>
          <w:rFonts w:asciiTheme="majorBidi" w:hAnsiTheme="majorBidi" w:cstheme="majorBidi"/>
          <w:color w:val="000000"/>
          <w:sz w:val="28"/>
          <w:szCs w:val="28"/>
        </w:rPr>
      </w:pPr>
      <w:r>
        <w:rPr>
          <w:rStyle w:val="c2"/>
          <w:rFonts w:asciiTheme="majorBidi" w:hAnsiTheme="majorBidi" w:cstheme="majorBidi"/>
          <w:b/>
          <w:bCs/>
          <w:color w:val="000000"/>
          <w:sz w:val="28"/>
          <w:szCs w:val="28"/>
        </w:rPr>
        <w:t>предупреждающие знаки</w:t>
      </w:r>
      <w:r>
        <w:rPr>
          <w:rStyle w:val="c2"/>
          <w:rFonts w:asciiTheme="majorBidi" w:hAnsiTheme="majorBidi" w:cstheme="majorBidi"/>
          <w:color w:val="000000"/>
          <w:sz w:val="28"/>
          <w:szCs w:val="28"/>
        </w:rPr>
        <w:t xml:space="preserve"> – «Дети»; </w:t>
      </w:r>
    </w:p>
    <w:p w:rsidR="00931224" w:rsidRDefault="00931224" w:rsidP="00931224">
      <w:pPr>
        <w:pStyle w:val="c3"/>
        <w:shd w:val="clear" w:color="auto" w:fill="FFFFFF"/>
        <w:spacing w:before="0" w:beforeAutospacing="0" w:after="0" w:afterAutospacing="0"/>
        <w:ind w:firstLine="708"/>
        <w:jc w:val="both"/>
        <w:rPr>
          <w:rStyle w:val="c2"/>
          <w:rFonts w:asciiTheme="majorBidi" w:hAnsiTheme="majorBidi" w:cstheme="majorBidi"/>
          <w:color w:val="000000"/>
          <w:sz w:val="28"/>
          <w:szCs w:val="28"/>
        </w:rPr>
      </w:pPr>
      <w:r>
        <w:rPr>
          <w:rStyle w:val="c2"/>
          <w:rFonts w:asciiTheme="majorBidi" w:hAnsiTheme="majorBidi" w:cstheme="majorBidi"/>
          <w:b/>
          <w:bCs/>
          <w:color w:val="000000"/>
          <w:sz w:val="28"/>
          <w:szCs w:val="28"/>
        </w:rPr>
        <w:t>запрещающие знаки</w:t>
      </w:r>
      <w:r>
        <w:rPr>
          <w:rStyle w:val="c2"/>
          <w:rFonts w:asciiTheme="majorBidi" w:hAnsiTheme="majorBidi" w:cstheme="majorBidi"/>
          <w:color w:val="000000"/>
          <w:sz w:val="28"/>
          <w:szCs w:val="28"/>
        </w:rPr>
        <w:t xml:space="preserve"> – «Движение пешеходов запрещено», «Движение на велосипедах запрещено»; </w:t>
      </w:r>
    </w:p>
    <w:p w:rsidR="00931224" w:rsidRDefault="00931224" w:rsidP="00931224">
      <w:pPr>
        <w:pStyle w:val="c3"/>
        <w:shd w:val="clear" w:color="auto" w:fill="FFFFFF"/>
        <w:spacing w:before="0" w:beforeAutospacing="0" w:after="0" w:afterAutospacing="0"/>
        <w:ind w:firstLine="708"/>
        <w:jc w:val="both"/>
        <w:rPr>
          <w:rStyle w:val="c2"/>
          <w:rFonts w:asciiTheme="majorBidi" w:hAnsiTheme="majorBidi" w:cstheme="majorBidi"/>
          <w:color w:val="000000"/>
          <w:sz w:val="28"/>
          <w:szCs w:val="28"/>
        </w:rPr>
      </w:pPr>
      <w:r>
        <w:rPr>
          <w:rStyle w:val="c2"/>
          <w:rFonts w:asciiTheme="majorBidi" w:hAnsiTheme="majorBidi" w:cstheme="majorBidi"/>
          <w:b/>
          <w:bCs/>
          <w:color w:val="000000"/>
          <w:sz w:val="28"/>
          <w:szCs w:val="28"/>
        </w:rPr>
        <w:t>предписывающие знаки</w:t>
      </w:r>
      <w:r>
        <w:rPr>
          <w:rStyle w:val="c2"/>
          <w:rFonts w:asciiTheme="majorBidi" w:hAnsiTheme="majorBidi" w:cstheme="majorBidi"/>
          <w:color w:val="000000"/>
          <w:sz w:val="28"/>
          <w:szCs w:val="28"/>
        </w:rPr>
        <w:t xml:space="preserve"> – «Пешеходная дорожка», «Велосипедная дорожка»; знаки приоритета – «Главная дорога», «Уступи дорогу»;</w:t>
      </w:r>
    </w:p>
    <w:p w:rsidR="00931224" w:rsidRDefault="00931224" w:rsidP="00931224">
      <w:pPr>
        <w:pStyle w:val="c3"/>
        <w:shd w:val="clear" w:color="auto" w:fill="FFFFFF"/>
        <w:spacing w:before="0" w:beforeAutospacing="0" w:after="0" w:afterAutospacing="0"/>
        <w:ind w:firstLine="708"/>
        <w:jc w:val="both"/>
        <w:rPr>
          <w:rStyle w:val="c2"/>
          <w:rFonts w:asciiTheme="majorBidi" w:hAnsiTheme="majorBidi" w:cstheme="majorBidi"/>
          <w:color w:val="000000"/>
          <w:sz w:val="28"/>
          <w:szCs w:val="28"/>
        </w:rPr>
      </w:pPr>
      <w:r>
        <w:rPr>
          <w:rStyle w:val="c2"/>
          <w:rFonts w:asciiTheme="majorBidi" w:hAnsiTheme="majorBidi" w:cstheme="majorBidi"/>
          <w:color w:val="000000"/>
          <w:sz w:val="28"/>
          <w:szCs w:val="28"/>
        </w:rPr>
        <w:t xml:space="preserve"> </w:t>
      </w:r>
      <w:r>
        <w:rPr>
          <w:rStyle w:val="c2"/>
          <w:rFonts w:asciiTheme="majorBidi" w:hAnsiTheme="majorBidi" w:cstheme="majorBidi"/>
          <w:b/>
          <w:bCs/>
          <w:color w:val="000000"/>
          <w:sz w:val="28"/>
          <w:szCs w:val="28"/>
        </w:rPr>
        <w:t>знаки сервиса</w:t>
      </w:r>
      <w:r>
        <w:rPr>
          <w:rStyle w:val="c2"/>
          <w:rFonts w:asciiTheme="majorBidi" w:hAnsiTheme="majorBidi" w:cstheme="majorBidi"/>
          <w:color w:val="000000"/>
          <w:sz w:val="28"/>
          <w:szCs w:val="28"/>
        </w:rPr>
        <w:t xml:space="preserve"> – «Больница», «Телефон», «Пункт питания». </w:t>
      </w:r>
    </w:p>
    <w:p w:rsidR="00931224" w:rsidRDefault="00931224" w:rsidP="00931224">
      <w:pPr>
        <w:pStyle w:val="c3"/>
        <w:shd w:val="clear" w:color="auto" w:fill="FFFFFF"/>
        <w:spacing w:before="0" w:beforeAutospacing="0" w:after="0" w:afterAutospacing="0"/>
        <w:ind w:firstLine="708"/>
        <w:jc w:val="both"/>
      </w:pPr>
      <w:r>
        <w:rPr>
          <w:rStyle w:val="c2"/>
          <w:rFonts w:asciiTheme="majorBidi" w:hAnsiTheme="majorBidi" w:cstheme="majorBidi"/>
          <w:color w:val="000000"/>
          <w:sz w:val="28"/>
          <w:szCs w:val="28"/>
        </w:rPr>
        <w:t>Хорошо иметь мелкие знаки на подставках, для работы с макетом, и более крупные знаки на подставках для творческих, ролевых игр.</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6. Дидактические игры: «О чём говорят знаки?», «Угадай знак», «Где спрятался знак?», «Перекрёсток», «Наша улица»</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7. Кроме того, для детей старшей группы знакомят с работой регулировщика. Значит, в уголке ПДД должны быть схемы жестов регулировщика, дидактическая игра «Что говорит жезл?», атрибуты инспектора ДПС: жезл, фуражка.</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b/>
          <w:bCs/>
          <w:color w:val="000000"/>
          <w:sz w:val="28"/>
          <w:szCs w:val="28"/>
        </w:rPr>
      </w:pPr>
      <w:r>
        <w:rPr>
          <w:rStyle w:val="c2"/>
          <w:rFonts w:asciiTheme="majorBidi" w:hAnsiTheme="majorBidi" w:cstheme="majorBidi"/>
          <w:b/>
          <w:bCs/>
          <w:color w:val="000000"/>
          <w:sz w:val="28"/>
          <w:szCs w:val="28"/>
        </w:rPr>
        <w:t>Уголок может быть оформлен так:</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1. Единый стенд (размеры зависят от наличия свободной площади и количества помещаемой информации, но не менее 30*65 см).</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2. Набор составных частей, каждая из которых предназначена для размещения отдельной информации</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3. Книжка-раскладушка</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Учитывая важную роль родителей в вопросе обучения детей правилам дорожного движения, уголок для родителей должен содержать:</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1. Информацию о состоянии дорожно-транспортного травматизма в городе</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2. Причины дорожно-транспортных происшествий с участием детей</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3. Рекомендации родителям по вопросам обучения детей безопасному поведению на дороге.</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4. Перечень и описание игр, направленных на закрепление у детей уже имеющихся знаний по Правилам дорожного движения</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5. Рассказы детей о поведении на дороге, при движении в детский сад и обратно с родителями</w:t>
      </w:r>
    </w:p>
    <w:p w:rsidR="00931224" w:rsidRDefault="00931224" w:rsidP="00931224">
      <w:pPr>
        <w:pStyle w:val="c3"/>
        <w:shd w:val="clear" w:color="auto" w:fill="FFFFFF"/>
        <w:spacing w:before="0" w:beforeAutospacing="0" w:after="0" w:afterAutospacing="0"/>
        <w:ind w:firstLine="708"/>
        <w:jc w:val="both"/>
        <w:rPr>
          <w:rStyle w:val="c2"/>
        </w:rPr>
      </w:pPr>
      <w:r>
        <w:rPr>
          <w:rStyle w:val="c2"/>
          <w:rFonts w:asciiTheme="majorBidi" w:hAnsiTheme="majorBidi" w:cstheme="majorBidi"/>
          <w:color w:val="000000"/>
          <w:sz w:val="28"/>
          <w:szCs w:val="28"/>
        </w:rPr>
        <w:t>Таким образом, обучение детей правилам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rsidR="00931224" w:rsidRDefault="00931224" w:rsidP="00931224">
      <w:pPr>
        <w:pStyle w:val="c3"/>
        <w:shd w:val="clear" w:color="auto" w:fill="FFFFFF"/>
        <w:spacing w:before="0" w:beforeAutospacing="0" w:after="0" w:afterAutospacing="0"/>
        <w:ind w:firstLine="708"/>
        <w:jc w:val="both"/>
      </w:pPr>
    </w:p>
    <w:p w:rsidR="00931224" w:rsidRDefault="00931224" w:rsidP="00931224">
      <w:pPr>
        <w:pStyle w:val="c9"/>
        <w:shd w:val="clear" w:color="auto" w:fill="FFFFFF"/>
        <w:spacing w:before="0" w:beforeAutospacing="0" w:after="0" w:afterAutospacing="0"/>
        <w:jc w:val="both"/>
        <w:rPr>
          <w:rFonts w:asciiTheme="majorBidi" w:hAnsiTheme="majorBidi" w:cstheme="majorBidi"/>
          <w:color w:val="000000"/>
          <w:sz w:val="28"/>
          <w:szCs w:val="28"/>
        </w:rPr>
      </w:pPr>
      <w:r>
        <w:rPr>
          <w:rStyle w:val="c7"/>
          <w:rFonts w:asciiTheme="majorBidi" w:hAnsiTheme="majorBidi" w:cstheme="majorBidi"/>
          <w:b/>
          <w:bCs/>
          <w:color w:val="000000"/>
          <w:sz w:val="28"/>
          <w:szCs w:val="28"/>
        </w:rPr>
        <w:lastRenderedPageBreak/>
        <w:t>        В заключении хотелось бы отметить, </w:t>
      </w:r>
      <w:r>
        <w:rPr>
          <w:rStyle w:val="c2"/>
          <w:rFonts w:asciiTheme="majorBidi" w:hAnsiTheme="majorBidi" w:cstheme="majorBidi"/>
          <w:color w:val="000000"/>
          <w:sz w:val="28"/>
          <w:szCs w:val="28"/>
        </w:rPr>
        <w:t>что вопросам безопасности дорожного движения всегда уделялось большое внимание. Профилактика безопасности дорожного движения — это целенаправленная деятельность по распространению знаний, касающихся вопросов обеспечения безопасности дорожного движения, разъяснению законодательства, правовых норм, регламентирующих поведение участников дорожного движения, осуществляемая подразделениями Государственной автомобильной инспекции, детскими дошкольными учреждениями и учебными заведениями, общественными организациями, средствами массовой информации в целях предупреждения аварийности.</w:t>
      </w:r>
    </w:p>
    <w:p w:rsidR="00931224" w:rsidRDefault="00931224" w:rsidP="00931224">
      <w:pPr>
        <w:pStyle w:val="c3"/>
        <w:shd w:val="clear" w:color="auto" w:fill="FFFFFF"/>
        <w:spacing w:before="0" w:beforeAutospacing="0" w:after="0" w:afterAutospacing="0"/>
        <w:ind w:firstLine="708"/>
        <w:jc w:val="both"/>
        <w:rPr>
          <w:rFonts w:asciiTheme="majorBidi" w:hAnsiTheme="majorBidi" w:cstheme="majorBidi"/>
          <w:color w:val="000000"/>
          <w:sz w:val="28"/>
          <w:szCs w:val="28"/>
        </w:rPr>
      </w:pPr>
      <w:r>
        <w:rPr>
          <w:rStyle w:val="c2"/>
          <w:rFonts w:asciiTheme="majorBidi" w:hAnsiTheme="majorBidi" w:cstheme="majorBidi"/>
          <w:color w:val="000000"/>
          <w:sz w:val="28"/>
          <w:szCs w:val="28"/>
        </w:rPr>
        <w:t>Целью любой игровой деятельности по ПДД является применение теоретических знаний в практических действиях детей на дороге. Каждодневные наглядные примеры, с которыми дети сталкиваются в процессе своего общения с дорогой, часто бывают сильнее знаний «теории», которые они получают в процессе обучения. В этом случае дидактическая игра, моделируя реальные ситуации и действия, выступает мощным средством обучения, которое позволяет избежать на практике негативного влияния окружающей среды. Наглядные, не всегда правильные реальные примеры «так поступают взрослые» должны быть критически переосмыслены воспитанниками с помощью игровых форм обучения. Игра должна натолкнуть ребенка на самостоятельный выбор принятия решения в реальной ситуации. Проигравшим в игре оказывается тот, кто выбрал путь «так поступают взрослые».</w:t>
      </w:r>
    </w:p>
    <w:p w:rsidR="00931224" w:rsidRDefault="00931224" w:rsidP="00931224">
      <w:pPr>
        <w:pStyle w:val="c3"/>
        <w:shd w:val="clear" w:color="auto" w:fill="FFFFFF"/>
        <w:spacing w:before="0" w:beforeAutospacing="0" w:after="0" w:afterAutospacing="0"/>
        <w:ind w:firstLine="708"/>
        <w:jc w:val="both"/>
        <w:rPr>
          <w:rStyle w:val="c2"/>
        </w:rPr>
      </w:pPr>
      <w:r>
        <w:rPr>
          <w:rStyle w:val="c2"/>
          <w:rFonts w:asciiTheme="majorBidi" w:hAnsiTheme="majorBidi" w:cstheme="majorBidi"/>
          <w:color w:val="000000"/>
          <w:sz w:val="28"/>
          <w:szCs w:val="28"/>
        </w:rPr>
        <w:t>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931224" w:rsidRDefault="00931224" w:rsidP="00931224">
      <w:pPr>
        <w:pStyle w:val="c3"/>
        <w:shd w:val="clear" w:color="auto" w:fill="FFFFFF"/>
        <w:spacing w:before="0" w:beforeAutospacing="0" w:after="0" w:afterAutospacing="0"/>
        <w:ind w:firstLine="708"/>
        <w:jc w:val="both"/>
      </w:pPr>
    </w:p>
    <w:p w:rsidR="00FC1A1A" w:rsidRDefault="00FC1A1A"/>
    <w:sectPr w:rsidR="00FC1A1A" w:rsidSect="00FC1A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59B6"/>
    <w:multiLevelType w:val="multilevel"/>
    <w:tmpl w:val="BE58D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31224"/>
    <w:rsid w:val="00116E18"/>
    <w:rsid w:val="00296137"/>
    <w:rsid w:val="00497961"/>
    <w:rsid w:val="00754DA5"/>
    <w:rsid w:val="0076668C"/>
    <w:rsid w:val="00791887"/>
    <w:rsid w:val="00931224"/>
    <w:rsid w:val="009E7BBE"/>
    <w:rsid w:val="00D471F4"/>
    <w:rsid w:val="00FC1A1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A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31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31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931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31224"/>
  </w:style>
  <w:style w:type="character" w:customStyle="1" w:styleId="c2">
    <w:name w:val="c2"/>
    <w:basedOn w:val="a0"/>
    <w:rsid w:val="00931224"/>
  </w:style>
  <w:style w:type="paragraph" w:styleId="a3">
    <w:name w:val="Balloon Text"/>
    <w:basedOn w:val="a"/>
    <w:link w:val="a4"/>
    <w:uiPriority w:val="99"/>
    <w:semiHidden/>
    <w:unhideWhenUsed/>
    <w:rsid w:val="007666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322641">
      <w:bodyDiv w:val="1"/>
      <w:marLeft w:val="0"/>
      <w:marRight w:val="0"/>
      <w:marTop w:val="0"/>
      <w:marBottom w:val="0"/>
      <w:divBdr>
        <w:top w:val="none" w:sz="0" w:space="0" w:color="auto"/>
        <w:left w:val="none" w:sz="0" w:space="0" w:color="auto"/>
        <w:bottom w:val="none" w:sz="0" w:space="0" w:color="auto"/>
        <w:right w:val="none" w:sz="0" w:space="0" w:color="auto"/>
      </w:divBdr>
    </w:div>
    <w:div w:id="21170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6</cp:revision>
  <dcterms:created xsi:type="dcterms:W3CDTF">2020-10-26T09:40:00Z</dcterms:created>
  <dcterms:modified xsi:type="dcterms:W3CDTF">2023-03-20T07:46:00Z</dcterms:modified>
</cp:coreProperties>
</file>